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A4" w:rsidRDefault="008636A4" w:rsidP="004C2C1E">
      <w:pPr>
        <w:rPr>
          <w:rFonts w:asciiTheme="minorHAnsi" w:eastAsiaTheme="minorHAnsi" w:hAnsiTheme="minorHAnsi" w:cstheme="minorBidi"/>
          <w:b/>
          <w:bCs/>
          <w:sz w:val="27"/>
          <w:szCs w:val="27"/>
          <w:lang w:eastAsia="en-US"/>
        </w:rPr>
      </w:pPr>
    </w:p>
    <w:p w:rsidR="008636A4" w:rsidRDefault="000A15A7" w:rsidP="000A15A7">
      <w:pPr>
        <w:jc w:val="center"/>
        <w:rPr>
          <w:rFonts w:asciiTheme="minorHAnsi" w:eastAsiaTheme="minorHAnsi" w:hAnsiTheme="minorHAnsi" w:cstheme="minorBidi"/>
          <w:b/>
          <w:bCs/>
          <w:sz w:val="27"/>
          <w:szCs w:val="27"/>
          <w:lang w:eastAsia="en-US"/>
        </w:rPr>
      </w:pPr>
      <w:r>
        <w:rPr>
          <w:rFonts w:asciiTheme="minorHAnsi" w:eastAsiaTheme="minorHAnsi" w:hAnsiTheme="minorHAnsi" w:cstheme="minorBidi"/>
          <w:b/>
          <w:bCs/>
          <w:noProof/>
          <w:sz w:val="27"/>
          <w:szCs w:val="27"/>
        </w:rPr>
        <w:drawing>
          <wp:inline distT="0" distB="0" distL="0" distR="0" wp14:anchorId="32D2C0FA" wp14:editId="5A4216F4">
            <wp:extent cx="2245342" cy="1029676"/>
            <wp:effectExtent l="0" t="0" r="3175" b="0"/>
            <wp:docPr id="1" name="Kép 1" descr="C:\Users\T\Google Drive\2015\Nyári Akadémiák\ANYA\ANYA 2015 logo 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\Google Drive\2015\Nyári Akadémiák\ANYA\ANYA 2015 logo we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20" cy="103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6A4" w:rsidRDefault="008636A4" w:rsidP="007A4F0A">
      <w:pPr>
        <w:rPr>
          <w:rFonts w:asciiTheme="minorHAnsi" w:eastAsiaTheme="minorHAnsi" w:hAnsiTheme="minorHAnsi" w:cstheme="minorBidi"/>
          <w:b/>
          <w:bCs/>
          <w:sz w:val="27"/>
          <w:szCs w:val="27"/>
          <w:lang w:eastAsia="en-US"/>
        </w:rPr>
      </w:pPr>
    </w:p>
    <w:p w:rsidR="00EC3DD2" w:rsidRDefault="00EC3DD2" w:rsidP="00EC3DD2">
      <w:pPr>
        <w:pStyle w:val="Cmsor2"/>
      </w:pPr>
      <w:r>
        <w:t>Természettudományi szekció</w:t>
      </w:r>
    </w:p>
    <w:p w:rsidR="00EC3DD2" w:rsidRDefault="00EC3DD2" w:rsidP="00EC3DD2">
      <w:pPr>
        <w:pStyle w:val="llb"/>
        <w:tabs>
          <w:tab w:val="left" w:pos="708"/>
        </w:tabs>
      </w:pPr>
    </w:p>
    <w:p w:rsidR="00EC3DD2" w:rsidRDefault="00EC3DD2" w:rsidP="00EC3DD2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Tanári továbbképzés a természettudományos műveltség</w:t>
      </w:r>
    </w:p>
    <w:p w:rsidR="00EC3DD2" w:rsidRDefault="00EC3DD2" w:rsidP="00EC3DD2">
      <w:pPr>
        <w:jc w:val="center"/>
        <w:rPr>
          <w:sz w:val="26"/>
        </w:rPr>
      </w:pPr>
      <w:proofErr w:type="gramStart"/>
      <w:r>
        <w:rPr>
          <w:b/>
          <w:bCs/>
          <w:sz w:val="26"/>
        </w:rPr>
        <w:t>fokozása</w:t>
      </w:r>
      <w:proofErr w:type="gramEnd"/>
      <w:r>
        <w:rPr>
          <w:b/>
          <w:bCs/>
          <w:sz w:val="26"/>
        </w:rPr>
        <w:t xml:space="preserve"> céljából</w:t>
      </w:r>
    </w:p>
    <w:p w:rsidR="00EC3DD2" w:rsidRDefault="00EC3DD2" w:rsidP="00EC3DD2">
      <w:pPr>
        <w:jc w:val="center"/>
      </w:pPr>
    </w:p>
    <w:p w:rsidR="00EC3DD2" w:rsidRDefault="00EC3DD2" w:rsidP="00EC3DD2">
      <w:pPr>
        <w:jc w:val="center"/>
      </w:pPr>
      <w:r>
        <w:rPr>
          <w:rStyle w:val="Kiemels2"/>
          <w:b w:val="0"/>
          <w:bCs w:val="0"/>
        </w:rPr>
        <w:t>Tanárok, osztálytanítók 24 órás akkreditált továbbképzése</w:t>
      </w:r>
    </w:p>
    <w:p w:rsidR="00EC3DD2" w:rsidRDefault="00EC3DD2" w:rsidP="00EC3DD2">
      <w:pPr>
        <w:jc w:val="center"/>
      </w:pPr>
    </w:p>
    <w:p w:rsidR="00EC3DD2" w:rsidRDefault="00EC3DD2" w:rsidP="00EC3DD2">
      <w:pPr>
        <w:jc w:val="center"/>
      </w:pPr>
      <w:r>
        <w:t>2015. július 6-10.</w:t>
      </w:r>
      <w:r>
        <w:rPr>
          <w:rStyle w:val="Kiemels2"/>
          <w:b w:val="0"/>
          <w:bCs w:val="0"/>
        </w:rPr>
        <w:t xml:space="preserve"> </w:t>
      </w:r>
      <w:r>
        <w:t xml:space="preserve">Apáczai Diákotthon, Újvidék, </w:t>
      </w:r>
      <w:r>
        <w:rPr>
          <w:lang w:val="sr-Latn-CS"/>
        </w:rPr>
        <w:t xml:space="preserve">Ćirpanov utca </w:t>
      </w:r>
      <w:r>
        <w:t>54.</w:t>
      </w:r>
    </w:p>
    <w:p w:rsidR="00EC3DD2" w:rsidRDefault="00EC3DD2" w:rsidP="00EC3DD2">
      <w:pPr>
        <w:jc w:val="center"/>
      </w:pPr>
    </w:p>
    <w:p w:rsidR="00EC3DD2" w:rsidRDefault="00EC3DD2" w:rsidP="00EC3DD2">
      <w:pPr>
        <w:jc w:val="center"/>
      </w:pPr>
      <w:r>
        <w:t>Főszervező: Muhi Béla</w:t>
      </w:r>
    </w:p>
    <w:p w:rsidR="00EC3DD2" w:rsidRDefault="00EC3DD2" w:rsidP="00EC3DD2">
      <w:pPr>
        <w:rPr>
          <w:sz w:val="16"/>
        </w:rPr>
      </w:pPr>
    </w:p>
    <w:p w:rsidR="00EC3DD2" w:rsidRDefault="00EC3DD2" w:rsidP="00EC3DD2">
      <w:pPr>
        <w:rPr>
          <w:b/>
          <w:bCs/>
        </w:rPr>
      </w:pPr>
      <w:r>
        <w:rPr>
          <w:b/>
          <w:bCs/>
        </w:rPr>
        <w:t xml:space="preserve">Vasárnap – 2015. júl. 5. </w:t>
      </w:r>
    </w:p>
    <w:p w:rsidR="00EC3DD2" w:rsidRDefault="00EC3DD2" w:rsidP="00EC3DD2">
      <w:pPr>
        <w:pStyle w:val="Szvegtrzsbehzssal"/>
        <w:rPr>
          <w:lang w:val="sr-Latn-CS"/>
        </w:rPr>
      </w:pPr>
      <w:r>
        <w:rPr>
          <w:lang w:val="sr-Latn-CS"/>
        </w:rPr>
        <w:t>18.00  órától:</w:t>
      </w:r>
      <w:r>
        <w:rPr>
          <w:lang w:val="sr-Latn-CS"/>
        </w:rPr>
        <w:tab/>
        <w:t>Regisztráció. A szálláshelyek elfoglalása.</w:t>
      </w:r>
    </w:p>
    <w:p w:rsidR="00EC3DD2" w:rsidRDefault="00EC3DD2" w:rsidP="00EC3DD2">
      <w:r>
        <w:tab/>
        <w:t xml:space="preserve">19.00  Vacsora. </w:t>
      </w:r>
    </w:p>
    <w:p w:rsidR="00EC3DD2" w:rsidRDefault="00EC3DD2" w:rsidP="00EC3DD2">
      <w:pPr>
        <w:ind w:firstLine="708"/>
      </w:pPr>
      <w:r>
        <w:t>Utána: Belvárosi körséta.</w:t>
      </w:r>
      <w:r>
        <w:tab/>
      </w:r>
    </w:p>
    <w:p w:rsidR="00EC3DD2" w:rsidRDefault="00EC3DD2" w:rsidP="00EC3DD2">
      <w:pPr>
        <w:rPr>
          <w:b/>
          <w:bCs/>
        </w:rPr>
      </w:pPr>
    </w:p>
    <w:p w:rsidR="00EC3DD2" w:rsidRDefault="00EC3DD2" w:rsidP="00EC3DD2">
      <w:pPr>
        <w:rPr>
          <w:b/>
          <w:bCs/>
        </w:rPr>
      </w:pPr>
      <w:r>
        <w:rPr>
          <w:b/>
          <w:bCs/>
        </w:rPr>
        <w:t>Hétfő – 2015. júl. 6.</w:t>
      </w:r>
    </w:p>
    <w:p w:rsidR="00EC3DD2" w:rsidRDefault="00EC3DD2" w:rsidP="00EC3DD2">
      <w:pPr>
        <w:pStyle w:val="Szvegtrzsbehzssal2"/>
        <w:ind w:left="0" w:firstLine="708"/>
        <w:rPr>
          <w:rStyle w:val="st1"/>
          <w:szCs w:val="20"/>
        </w:rPr>
      </w:pPr>
      <w:r>
        <w:t xml:space="preserve">  9.00  Megnyitó</w:t>
      </w:r>
    </w:p>
    <w:p w:rsidR="00EC3DD2" w:rsidRDefault="00EC3DD2" w:rsidP="00EC3DD2">
      <w:pPr>
        <w:ind w:left="708"/>
        <w:rPr>
          <w:rStyle w:val="st1"/>
          <w:b/>
          <w:bCs/>
          <w:szCs w:val="20"/>
        </w:rPr>
      </w:pPr>
      <w:r>
        <w:rPr>
          <w:rStyle w:val="st1"/>
          <w:szCs w:val="20"/>
        </w:rPr>
        <w:tab/>
      </w:r>
      <w:proofErr w:type="spellStart"/>
      <w:r>
        <w:rPr>
          <w:rStyle w:val="st1"/>
          <w:b/>
          <w:bCs/>
          <w:szCs w:val="20"/>
        </w:rPr>
        <w:t>Mozetić</w:t>
      </w:r>
      <w:proofErr w:type="spellEnd"/>
      <w:r>
        <w:rPr>
          <w:rStyle w:val="st1"/>
          <w:b/>
          <w:bCs/>
          <w:szCs w:val="20"/>
        </w:rPr>
        <w:t xml:space="preserve"> Adrián</w:t>
      </w:r>
      <w:r>
        <w:rPr>
          <w:rStyle w:val="st1"/>
          <w:szCs w:val="20"/>
        </w:rPr>
        <w:t xml:space="preserve"> fiatal zenei tehetség fellépése</w:t>
      </w:r>
    </w:p>
    <w:p w:rsidR="00EC3DD2" w:rsidRDefault="00EC3DD2" w:rsidP="00EC3DD2">
      <w:pPr>
        <w:ind w:left="1416"/>
      </w:pPr>
      <w:r>
        <w:rPr>
          <w:rStyle w:val="st1"/>
          <w:b/>
          <w:bCs/>
          <w:szCs w:val="20"/>
        </w:rPr>
        <w:t xml:space="preserve">Nagy Margit </w:t>
      </w:r>
      <w:r>
        <w:rPr>
          <w:rStyle w:val="st1"/>
          <w:szCs w:val="20"/>
        </w:rPr>
        <w:t>VMPE elnök köszöntője.</w:t>
      </w:r>
    </w:p>
    <w:p w:rsidR="00EC3DD2" w:rsidRDefault="00EC3DD2" w:rsidP="00EC3DD2">
      <w:pPr>
        <w:ind w:left="1416"/>
      </w:pPr>
      <w:r>
        <w:rPr>
          <w:b/>
        </w:rPr>
        <w:t>Muhi Béla</w:t>
      </w:r>
      <w:r>
        <w:rPr>
          <w:bCs/>
        </w:rPr>
        <w:t xml:space="preserve"> főszervező programismertetője</w:t>
      </w:r>
    </w:p>
    <w:p w:rsidR="00EC3DD2" w:rsidRDefault="00EC3DD2" w:rsidP="00EC3DD2">
      <w:pPr>
        <w:ind w:left="1413" w:hanging="705"/>
      </w:pPr>
      <w:r>
        <w:t xml:space="preserve">  9.30</w:t>
      </w:r>
      <w:r>
        <w:tab/>
      </w:r>
      <w:r>
        <w:rPr>
          <w:b/>
          <w:bCs/>
        </w:rPr>
        <w:t>Dr. Róka András</w:t>
      </w:r>
      <w:r>
        <w:t xml:space="preserve">, </w:t>
      </w:r>
      <w:r>
        <w:rPr>
          <w:rStyle w:val="st1"/>
          <w:szCs w:val="20"/>
        </w:rPr>
        <w:t>főiskolai docens</w:t>
      </w:r>
      <w:r>
        <w:t xml:space="preserve">, Eötvös Loránd Tudományegyetem, </w:t>
      </w:r>
      <w:r>
        <w:rPr>
          <w:rStyle w:val="st1"/>
          <w:szCs w:val="20"/>
        </w:rPr>
        <w:t>Fizikai Kémiai Tanszék</w:t>
      </w:r>
      <w:r>
        <w:t xml:space="preserve">, Budapest: </w:t>
      </w:r>
      <w:r>
        <w:rPr>
          <w:b/>
          <w:bCs/>
          <w:i/>
          <w:iCs/>
        </w:rPr>
        <w:t>2015 - A fény éve</w:t>
      </w:r>
      <w:r>
        <w:t xml:space="preserve"> (előadás és gyakorlat)</w:t>
      </w:r>
    </w:p>
    <w:p w:rsidR="00EC3DD2" w:rsidRDefault="00EC3DD2" w:rsidP="00EC3DD2">
      <w:pPr>
        <w:ind w:left="708"/>
      </w:pPr>
      <w:r>
        <w:t>10.30</w:t>
      </w:r>
      <w:r>
        <w:tab/>
        <w:t>Szünet</w:t>
      </w:r>
    </w:p>
    <w:p w:rsidR="00EC3DD2" w:rsidRDefault="00EC3DD2" w:rsidP="00EC3DD2">
      <w:pPr>
        <w:ind w:firstLine="708"/>
      </w:pPr>
      <w:r>
        <w:t>10.45</w:t>
      </w:r>
      <w:r>
        <w:tab/>
      </w:r>
      <w:proofErr w:type="spellStart"/>
      <w:r>
        <w:rPr>
          <w:b/>
          <w:bCs/>
        </w:rPr>
        <w:t>Härtlein</w:t>
      </w:r>
      <w:proofErr w:type="spellEnd"/>
      <w:r>
        <w:rPr>
          <w:b/>
          <w:bCs/>
        </w:rPr>
        <w:t xml:space="preserve"> Károly</w:t>
      </w:r>
      <w:r>
        <w:t xml:space="preserve">, a Budapesti Műszaki Egyetem Fizikai Intézetének </w:t>
      </w:r>
    </w:p>
    <w:p w:rsidR="00EC3DD2" w:rsidRDefault="00EC3DD2" w:rsidP="00EC3DD2">
      <w:pPr>
        <w:ind w:left="1416"/>
      </w:pPr>
      <w:proofErr w:type="gramStart"/>
      <w:r>
        <w:t>szakmunkatársa</w:t>
      </w:r>
      <w:proofErr w:type="gramEnd"/>
      <w:r>
        <w:t>:</w:t>
      </w:r>
      <w:r>
        <w:rPr>
          <w:i/>
          <w:iCs/>
        </w:rPr>
        <w:t xml:space="preserve"> </w:t>
      </w:r>
      <w:r>
        <w:rPr>
          <w:b/>
          <w:bCs/>
          <w:i/>
          <w:iCs/>
          <w:szCs w:val="20"/>
        </w:rPr>
        <w:t xml:space="preserve">Modern elektronikus eszközökkel támogatott fizikatanítás </w:t>
      </w:r>
      <w:r>
        <w:t>(előadás és gyakorlat)</w:t>
      </w:r>
    </w:p>
    <w:p w:rsidR="00EC3DD2" w:rsidRDefault="00EC3DD2" w:rsidP="00EC3DD2">
      <w:r>
        <w:tab/>
        <w:t>11.30</w:t>
      </w:r>
      <w:r>
        <w:tab/>
        <w:t>Szünet</w:t>
      </w:r>
    </w:p>
    <w:p w:rsidR="00EC3DD2" w:rsidRDefault="00EC3DD2" w:rsidP="00EC3DD2">
      <w:pPr>
        <w:rPr>
          <w:b/>
          <w:bCs/>
          <w:i/>
          <w:iCs/>
        </w:rPr>
      </w:pPr>
      <w:r>
        <w:tab/>
        <w:t>11.45</w:t>
      </w:r>
      <w:r>
        <w:tab/>
      </w:r>
      <w:r>
        <w:rPr>
          <w:b/>
          <w:bCs/>
        </w:rPr>
        <w:t>Dr. Róka András</w:t>
      </w:r>
      <w:r>
        <w:t xml:space="preserve">: </w:t>
      </w:r>
      <w:r>
        <w:rPr>
          <w:b/>
          <w:bCs/>
          <w:i/>
          <w:iCs/>
        </w:rPr>
        <w:t xml:space="preserve">Vis </w:t>
      </w:r>
      <w:proofErr w:type="spellStart"/>
      <w:r>
        <w:rPr>
          <w:b/>
          <w:bCs/>
          <w:i/>
          <w:iCs/>
        </w:rPr>
        <w:t>Vitalis</w:t>
      </w:r>
      <w:proofErr w:type="spellEnd"/>
      <w:r>
        <w:rPr>
          <w:b/>
          <w:bCs/>
          <w:i/>
          <w:iCs/>
        </w:rPr>
        <w:t xml:space="preserve"> – Reakciómechanizmusok</w:t>
      </w:r>
    </w:p>
    <w:p w:rsidR="00EC3DD2" w:rsidRDefault="00EC3DD2" w:rsidP="00EC3DD2">
      <w:pPr>
        <w:ind w:left="708" w:firstLine="708"/>
      </w:pPr>
      <w:r>
        <w:rPr>
          <w:b/>
          <w:bCs/>
          <w:i/>
          <w:iCs/>
        </w:rPr>
        <w:t xml:space="preserve"> </w:t>
      </w:r>
      <w:r>
        <w:t>(előadás és gyakorlat)</w:t>
      </w:r>
    </w:p>
    <w:p w:rsidR="00EC3DD2" w:rsidRDefault="00EC3DD2" w:rsidP="00EC3DD2">
      <w:pPr>
        <w:ind w:left="708"/>
      </w:pPr>
      <w:r>
        <w:t>13.00  Ebéd</w:t>
      </w:r>
    </w:p>
    <w:p w:rsidR="00EC3DD2" w:rsidRDefault="00EC3DD2" w:rsidP="00EC3DD2">
      <w:pPr>
        <w:ind w:firstLine="708"/>
      </w:pPr>
      <w:r>
        <w:t xml:space="preserve">16.00  </w:t>
      </w:r>
      <w:proofErr w:type="spellStart"/>
      <w:r>
        <w:rPr>
          <w:b/>
          <w:bCs/>
        </w:rPr>
        <w:t>Härtlein</w:t>
      </w:r>
      <w:proofErr w:type="spellEnd"/>
      <w:r>
        <w:rPr>
          <w:b/>
          <w:bCs/>
        </w:rPr>
        <w:t xml:space="preserve"> Károly</w:t>
      </w:r>
      <w:r>
        <w:t xml:space="preserve">, a Budapesti Műszaki Egyetem Fizikai Intézetének </w:t>
      </w:r>
    </w:p>
    <w:p w:rsidR="00EC3DD2" w:rsidRDefault="00EC3DD2" w:rsidP="00EC3DD2">
      <w:pPr>
        <w:ind w:left="1416"/>
        <w:rPr>
          <w:b/>
          <w:bCs/>
          <w:i/>
          <w:iCs/>
          <w:szCs w:val="20"/>
        </w:rPr>
      </w:pPr>
      <w:proofErr w:type="gramStart"/>
      <w:r>
        <w:t>szakmunkatársa</w:t>
      </w:r>
      <w:proofErr w:type="gramEnd"/>
      <w:r>
        <w:t>:</w:t>
      </w:r>
      <w:r>
        <w:rPr>
          <w:i/>
          <w:iCs/>
        </w:rPr>
        <w:t xml:space="preserve"> </w:t>
      </w:r>
      <w:r>
        <w:rPr>
          <w:b/>
          <w:bCs/>
          <w:i/>
          <w:iCs/>
          <w:szCs w:val="20"/>
        </w:rPr>
        <w:t>Fizikáról kicsiknek és nagyoknak</w:t>
      </w:r>
    </w:p>
    <w:p w:rsidR="00EC3DD2" w:rsidRDefault="00EC3DD2" w:rsidP="00EC3DD2">
      <w:pPr>
        <w:ind w:left="1416"/>
      </w:pPr>
      <w:r>
        <w:rPr>
          <w:b/>
          <w:bCs/>
          <w:i/>
          <w:iCs/>
          <w:szCs w:val="20"/>
        </w:rPr>
        <w:t xml:space="preserve"> </w:t>
      </w:r>
      <w:r>
        <w:t>(előadás és gyakorlat)</w:t>
      </w:r>
      <w:r>
        <w:tab/>
      </w:r>
    </w:p>
    <w:p w:rsidR="00EC3DD2" w:rsidRDefault="00EC3DD2" w:rsidP="00EC3DD2">
      <w:pPr>
        <w:ind w:left="708"/>
      </w:pPr>
      <w:r>
        <w:t>17.00</w:t>
      </w:r>
      <w:r>
        <w:tab/>
        <w:t>Szünet</w:t>
      </w:r>
    </w:p>
    <w:p w:rsidR="00EC3DD2" w:rsidRDefault="00EC3DD2" w:rsidP="00EC3DD2">
      <w:pPr>
        <w:ind w:left="708"/>
      </w:pPr>
    </w:p>
    <w:p w:rsidR="00EC3DD2" w:rsidRDefault="00EC3DD2" w:rsidP="00EC3DD2">
      <w:pPr>
        <w:ind w:left="708"/>
      </w:pPr>
    </w:p>
    <w:p w:rsidR="00EC3DD2" w:rsidRDefault="00EC3DD2" w:rsidP="00EC3DD2">
      <w:pPr>
        <w:ind w:left="708"/>
      </w:pPr>
      <w:bookmarkStart w:id="0" w:name="_GoBack"/>
      <w:bookmarkEnd w:id="0"/>
    </w:p>
    <w:p w:rsidR="00EC3DD2" w:rsidRDefault="00EC3DD2" w:rsidP="00EC3DD2">
      <w:pPr>
        <w:ind w:left="708"/>
      </w:pPr>
      <w:r>
        <w:lastRenderedPageBreak/>
        <w:t xml:space="preserve">17.15  </w:t>
      </w:r>
      <w:r>
        <w:rPr>
          <w:b/>
          <w:bCs/>
        </w:rPr>
        <w:t>Dr. Borsos Éva</w:t>
      </w:r>
      <w:r>
        <w:t xml:space="preserve">, egyetemi docens, Magyar Tannyelvű Tanító Képző Kar </w:t>
      </w:r>
    </w:p>
    <w:p w:rsidR="00EC3DD2" w:rsidRDefault="00EC3DD2" w:rsidP="00EC3DD2">
      <w:pPr>
        <w:ind w:left="708" w:firstLine="708"/>
      </w:pPr>
      <w:r>
        <w:t xml:space="preserve">(Szabadka), a Budapesti </w:t>
      </w:r>
      <w:proofErr w:type="spellStart"/>
      <w:r>
        <w:t>Corvinus</w:t>
      </w:r>
      <w:proofErr w:type="spellEnd"/>
      <w:r>
        <w:t xml:space="preserve"> Egyetem konzulens tanára (Zenta): </w:t>
      </w:r>
    </w:p>
    <w:p w:rsidR="00EC3DD2" w:rsidRDefault="00EC3DD2" w:rsidP="00EC3DD2">
      <w:pPr>
        <w:ind w:left="708" w:firstLine="708"/>
      </w:pPr>
      <w:r>
        <w:rPr>
          <w:b/>
          <w:bCs/>
          <w:i/>
          <w:iCs/>
        </w:rPr>
        <w:t>Egy növény – sok növény. A növények szaporodása és szaporítása</w:t>
      </w:r>
      <w:r>
        <w:t xml:space="preserve"> (előadás). </w:t>
      </w:r>
    </w:p>
    <w:p w:rsidR="00EC3DD2" w:rsidRDefault="00EC3DD2" w:rsidP="00EC3DD2">
      <w:pPr>
        <w:ind w:left="708" w:firstLine="708"/>
      </w:pPr>
      <w:r>
        <w:rPr>
          <w:b/>
          <w:bCs/>
          <w:i/>
          <w:iCs/>
        </w:rPr>
        <w:t xml:space="preserve">Klorofill izolálása </w:t>
      </w:r>
      <w:r>
        <w:t>(műhelymunka)</w:t>
      </w:r>
    </w:p>
    <w:p w:rsidR="00EC3DD2" w:rsidRDefault="00EC3DD2" w:rsidP="00EC3DD2">
      <w:r>
        <w:rPr>
          <w:b/>
          <w:bCs/>
          <w:i/>
          <w:iCs/>
        </w:rPr>
        <w:tab/>
      </w:r>
      <w:r>
        <w:t xml:space="preserve">Utána: </w:t>
      </w:r>
      <w:r>
        <w:rPr>
          <w:b/>
          <w:bCs/>
        </w:rPr>
        <w:t>Németh Beáta</w:t>
      </w:r>
      <w:r>
        <w:t>, a Semmelweis Egyetem Orvosi Biokémiai Intézetének</w:t>
      </w:r>
    </w:p>
    <w:p w:rsidR="00EC3DD2" w:rsidRDefault="00EC3DD2" w:rsidP="00EC3DD2">
      <w:pPr>
        <w:ind w:left="1416"/>
      </w:pPr>
      <w:r>
        <w:t xml:space="preserve">Munkatársa, Budapest: </w:t>
      </w:r>
      <w:r>
        <w:rPr>
          <w:b/>
          <w:bCs/>
          <w:i/>
          <w:iCs/>
        </w:rPr>
        <w:t xml:space="preserve">Kép, hang, érzés – Kalandozások az agyunk és a tanulás berkeiben </w:t>
      </w:r>
      <w:r>
        <w:t>(előadás)</w:t>
      </w:r>
    </w:p>
    <w:p w:rsidR="00EC3DD2" w:rsidRDefault="00EC3DD2" w:rsidP="00EC3DD2">
      <w:pPr>
        <w:ind w:left="708"/>
      </w:pPr>
      <w:r>
        <w:t>19.30</w:t>
      </w:r>
      <w:r>
        <w:tab/>
        <w:t>Vacsora</w:t>
      </w:r>
    </w:p>
    <w:p w:rsidR="00EC3DD2" w:rsidRDefault="00EC3DD2" w:rsidP="00EC3DD2">
      <w:pPr>
        <w:ind w:left="708" w:firstLine="708"/>
      </w:pPr>
      <w:r>
        <w:t>Ismerkedési est</w:t>
      </w:r>
    </w:p>
    <w:p w:rsidR="00EC3DD2" w:rsidRDefault="00EC3DD2" w:rsidP="00EC3DD2">
      <w:pPr>
        <w:pStyle w:val="llb"/>
        <w:tabs>
          <w:tab w:val="left" w:pos="708"/>
        </w:tabs>
      </w:pPr>
    </w:p>
    <w:p w:rsidR="00EC3DD2" w:rsidRDefault="00EC3DD2" w:rsidP="00EC3DD2">
      <w:pPr>
        <w:rPr>
          <w:b/>
          <w:bCs/>
        </w:rPr>
      </w:pPr>
      <w:r>
        <w:rPr>
          <w:b/>
          <w:bCs/>
        </w:rPr>
        <w:t>Kedd – 2015. júl. 7.</w:t>
      </w:r>
    </w:p>
    <w:p w:rsidR="00EC3DD2" w:rsidRDefault="00EC3DD2" w:rsidP="00EC3DD2">
      <w:pPr>
        <w:ind w:firstLine="708"/>
      </w:pPr>
      <w:r>
        <w:t xml:space="preserve">9.00  </w:t>
      </w:r>
      <w:r>
        <w:rPr>
          <w:b/>
          <w:bCs/>
        </w:rPr>
        <w:t>Dr. Kopasz Katalin</w:t>
      </w:r>
      <w:r>
        <w:t xml:space="preserve"> tudományos munkatárs, SZTE Optikai és </w:t>
      </w:r>
    </w:p>
    <w:p w:rsidR="00EC3DD2" w:rsidRDefault="00EC3DD2" w:rsidP="00EC3DD2">
      <w:pPr>
        <w:ind w:left="1416"/>
      </w:pPr>
      <w:r>
        <w:t xml:space="preserve">Kvantumelektronikai Tanszék, Szeged: </w:t>
      </w:r>
      <w:r>
        <w:rPr>
          <w:b/>
          <w:bCs/>
          <w:i/>
          <w:iCs/>
        </w:rPr>
        <w:t xml:space="preserve">Projektötletek a természettudományok tanításához. Kísérletek, amelyeket akár alsó tagozaton is elvégeztethetünk </w:t>
      </w:r>
      <w:r>
        <w:t>(előadás és gyakorlat)</w:t>
      </w:r>
    </w:p>
    <w:p w:rsidR="00EC3DD2" w:rsidRDefault="00EC3DD2" w:rsidP="00EC3DD2">
      <w:r>
        <w:tab/>
        <w:t>10.00</w:t>
      </w:r>
      <w:r>
        <w:tab/>
        <w:t>Szünet</w:t>
      </w:r>
    </w:p>
    <w:p w:rsidR="00EC3DD2" w:rsidRDefault="00EC3DD2" w:rsidP="00EC3DD2">
      <w:pPr>
        <w:ind w:left="1413" w:hanging="705"/>
      </w:pPr>
      <w:r>
        <w:t>10.15</w:t>
      </w:r>
      <w:r>
        <w:tab/>
      </w:r>
      <w:r>
        <w:rPr>
          <w:b/>
          <w:bCs/>
        </w:rPr>
        <w:t>Dr. Molnár Miklós</w:t>
      </w:r>
      <w:r>
        <w:t xml:space="preserve">, ny. egyetemi docens, Szeged: </w:t>
      </w:r>
      <w:r>
        <w:rPr>
          <w:b/>
          <w:bCs/>
          <w:i/>
          <w:iCs/>
        </w:rPr>
        <w:t xml:space="preserve">A Csongrád megyei általános iskolai tanulók Bor Pál Fizikaversenye </w:t>
      </w:r>
      <w:r>
        <w:t>(előadás)</w:t>
      </w:r>
    </w:p>
    <w:p w:rsidR="00EC3DD2" w:rsidRDefault="00EC3DD2" w:rsidP="00EC3DD2">
      <w:pPr>
        <w:ind w:left="708"/>
      </w:pPr>
      <w:r>
        <w:t>11.15</w:t>
      </w:r>
      <w:r>
        <w:tab/>
        <w:t>Szünet</w:t>
      </w:r>
    </w:p>
    <w:p w:rsidR="00EC3DD2" w:rsidRDefault="00EC3DD2" w:rsidP="00EC3DD2">
      <w:pPr>
        <w:ind w:left="708"/>
      </w:pPr>
      <w:r>
        <w:t>11.30</w:t>
      </w:r>
      <w:r>
        <w:tab/>
      </w:r>
      <w:r>
        <w:rPr>
          <w:b/>
          <w:bCs/>
        </w:rPr>
        <w:t>Dr. Szalai Tamás</w:t>
      </w:r>
      <w:r>
        <w:t>, csillagász, tudományos munkatárs, Szegedi</w:t>
      </w:r>
    </w:p>
    <w:p w:rsidR="00EC3DD2" w:rsidRDefault="00EC3DD2" w:rsidP="00EC3DD2">
      <w:pPr>
        <w:ind w:left="708" w:firstLine="708"/>
      </w:pPr>
      <w:r>
        <w:t xml:space="preserve">Tudományegyetem, </w:t>
      </w:r>
      <w:r>
        <w:rPr>
          <w:rStyle w:val="st1"/>
          <w:szCs w:val="20"/>
        </w:rPr>
        <w:t>Szeged</w:t>
      </w:r>
      <w:r>
        <w:t xml:space="preserve">: </w:t>
      </w:r>
      <w:r>
        <w:rPr>
          <w:b/>
          <w:bCs/>
          <w:i/>
          <w:iCs/>
        </w:rPr>
        <w:t xml:space="preserve">Élet a Földön kívül (?) </w:t>
      </w:r>
      <w:r>
        <w:t>(előadás)</w:t>
      </w:r>
    </w:p>
    <w:p w:rsidR="00EC3DD2" w:rsidRDefault="00EC3DD2" w:rsidP="00EC3DD2">
      <w:pPr>
        <w:ind w:firstLine="708"/>
      </w:pPr>
      <w:r>
        <w:t>13.00  Ebéd</w:t>
      </w:r>
    </w:p>
    <w:p w:rsidR="00EC3DD2" w:rsidRDefault="00EC3DD2" w:rsidP="00EC3DD2">
      <w:pPr>
        <w:ind w:left="1413" w:hanging="705"/>
      </w:pPr>
      <w:r>
        <w:t>16.00</w:t>
      </w:r>
      <w:r>
        <w:tab/>
      </w:r>
      <w:r>
        <w:rPr>
          <w:b/>
          <w:bCs/>
        </w:rPr>
        <w:t>Dr. Róka András</w:t>
      </w:r>
      <w:r>
        <w:t xml:space="preserve">: </w:t>
      </w:r>
      <w:r>
        <w:rPr>
          <w:b/>
          <w:bCs/>
          <w:i/>
          <w:iCs/>
        </w:rPr>
        <w:t>Az „önzők” és az „adakozók” - Fémes és nemfémes elemek</w:t>
      </w:r>
      <w:r>
        <w:t xml:space="preserve"> (előadás és gyakorlat) </w:t>
      </w:r>
    </w:p>
    <w:p w:rsidR="00EC3DD2" w:rsidRDefault="00EC3DD2" w:rsidP="00EC3DD2">
      <w:pPr>
        <w:ind w:firstLine="708"/>
      </w:pPr>
      <w:r>
        <w:t>17.00  Szünet</w:t>
      </w:r>
    </w:p>
    <w:p w:rsidR="00EC3DD2" w:rsidRDefault="00EC3DD2" w:rsidP="00EC3DD2">
      <w:pPr>
        <w:ind w:firstLine="708"/>
      </w:pPr>
      <w:r>
        <w:t>17.15</w:t>
      </w:r>
      <w:r>
        <w:tab/>
      </w:r>
      <w:proofErr w:type="spellStart"/>
      <w:r>
        <w:rPr>
          <w:b/>
          <w:bCs/>
        </w:rPr>
        <w:t>Härtlein</w:t>
      </w:r>
      <w:proofErr w:type="spellEnd"/>
      <w:r>
        <w:rPr>
          <w:b/>
          <w:bCs/>
        </w:rPr>
        <w:t xml:space="preserve"> Károly</w:t>
      </w:r>
      <w:r>
        <w:t xml:space="preserve">, a Budapesti Műszaki Egyetem Fizikai Intézetének </w:t>
      </w:r>
    </w:p>
    <w:p w:rsidR="00EC3DD2" w:rsidRDefault="00EC3DD2" w:rsidP="00EC3DD2">
      <w:pPr>
        <w:ind w:left="708" w:firstLine="708"/>
      </w:pPr>
      <w:proofErr w:type="gramStart"/>
      <w:r>
        <w:t>szakmunkatársa</w:t>
      </w:r>
      <w:proofErr w:type="gramEnd"/>
      <w:r>
        <w:t>:</w:t>
      </w:r>
      <w:r>
        <w:rPr>
          <w:i/>
          <w:iCs/>
        </w:rPr>
        <w:t xml:space="preserve"> </w:t>
      </w:r>
      <w:r>
        <w:rPr>
          <w:b/>
          <w:bCs/>
          <w:i/>
          <w:iCs/>
          <w:szCs w:val="20"/>
        </w:rPr>
        <w:t xml:space="preserve">Kedvenc kísérleteim </w:t>
      </w:r>
      <w:r>
        <w:t>(előadás és gyakorlat)</w:t>
      </w:r>
    </w:p>
    <w:p w:rsidR="00EC3DD2" w:rsidRDefault="00EC3DD2" w:rsidP="00EC3DD2">
      <w:r>
        <w:tab/>
        <w:t>18.15</w:t>
      </w:r>
      <w:r>
        <w:tab/>
        <w:t>Szünet</w:t>
      </w:r>
    </w:p>
    <w:p w:rsidR="00EC3DD2" w:rsidRDefault="00EC3DD2" w:rsidP="00EC3DD2">
      <w:pPr>
        <w:ind w:firstLine="708"/>
      </w:pPr>
      <w:r>
        <w:t>18.30</w:t>
      </w:r>
      <w:r>
        <w:tab/>
      </w:r>
      <w:r>
        <w:rPr>
          <w:b/>
          <w:bCs/>
        </w:rPr>
        <w:t>Dr. Róka András</w:t>
      </w:r>
      <w:r>
        <w:t xml:space="preserve">: </w:t>
      </w:r>
      <w:r>
        <w:rPr>
          <w:b/>
          <w:bCs/>
          <w:i/>
          <w:iCs/>
        </w:rPr>
        <w:t xml:space="preserve">A Makrancos hölgy - Shakespeare 451 </w:t>
      </w:r>
    </w:p>
    <w:p w:rsidR="00EC3DD2" w:rsidRDefault="00EC3DD2" w:rsidP="00EC3DD2">
      <w:pPr>
        <w:ind w:left="708" w:firstLine="708"/>
      </w:pPr>
      <w:r>
        <w:t xml:space="preserve">(előadás és gyakorlat) </w:t>
      </w:r>
    </w:p>
    <w:p w:rsidR="00EC3DD2" w:rsidRDefault="00EC3DD2" w:rsidP="00EC3DD2">
      <w:pPr>
        <w:pStyle w:val="llb"/>
        <w:tabs>
          <w:tab w:val="left" w:pos="708"/>
        </w:tabs>
      </w:pPr>
      <w:r>
        <w:tab/>
        <w:t>19.30</w:t>
      </w:r>
      <w:r>
        <w:tab/>
        <w:t>Vacsora</w:t>
      </w:r>
    </w:p>
    <w:p w:rsidR="00EC3DD2" w:rsidRDefault="00EC3DD2" w:rsidP="00EC3DD2">
      <w:pPr>
        <w:pStyle w:val="llb"/>
        <w:tabs>
          <w:tab w:val="left" w:pos="708"/>
        </w:tabs>
      </w:pPr>
      <w:r>
        <w:tab/>
        <w:t>Utána: Kulturális program</w:t>
      </w:r>
    </w:p>
    <w:p w:rsidR="00EC3DD2" w:rsidRDefault="00EC3DD2" w:rsidP="00EC3DD2">
      <w:pPr>
        <w:rPr>
          <w:b/>
          <w:bCs/>
        </w:rPr>
      </w:pPr>
    </w:p>
    <w:p w:rsidR="00EC3DD2" w:rsidRDefault="00EC3DD2" w:rsidP="00EC3DD2">
      <w:proofErr w:type="spellStart"/>
      <w:r>
        <w:rPr>
          <w:b/>
          <w:bCs/>
        </w:rPr>
        <w:t>Szarda</w:t>
      </w:r>
      <w:proofErr w:type="spellEnd"/>
      <w:r>
        <w:rPr>
          <w:b/>
          <w:bCs/>
        </w:rPr>
        <w:t xml:space="preserve"> – 2015. júl. 8.</w:t>
      </w:r>
      <w:r>
        <w:t xml:space="preserve"> </w:t>
      </w:r>
    </w:p>
    <w:p w:rsidR="00EC3DD2" w:rsidRDefault="00EC3DD2" w:rsidP="00EC3DD2">
      <w:r>
        <w:tab/>
        <w:t>8.30</w:t>
      </w:r>
      <w:r>
        <w:tab/>
        <w:t xml:space="preserve">Közösségépítő, szakmai és kulturális jellegű program: </w:t>
      </w:r>
    </w:p>
    <w:p w:rsidR="00EC3DD2" w:rsidRDefault="00EC3DD2" w:rsidP="00EC3DD2">
      <w:pPr>
        <w:ind w:left="708" w:firstLine="708"/>
      </w:pPr>
      <w:r>
        <w:rPr>
          <w:b/>
          <w:bCs/>
          <w:i/>
          <w:iCs/>
        </w:rPr>
        <w:t xml:space="preserve">Csoportos kirándulás </w:t>
      </w:r>
      <w:r>
        <w:tab/>
      </w:r>
    </w:p>
    <w:p w:rsidR="00EC3DD2" w:rsidRDefault="00EC3DD2" w:rsidP="00EC3DD2">
      <w:pPr>
        <w:ind w:left="708" w:firstLine="708"/>
        <w:rPr>
          <w:b/>
          <w:bCs/>
        </w:rPr>
      </w:pPr>
      <w:r>
        <w:t xml:space="preserve">Útvezető és moderátor: </w:t>
      </w:r>
      <w:r>
        <w:rPr>
          <w:b/>
          <w:bCs/>
        </w:rPr>
        <w:t>Muhi Béla</w:t>
      </w:r>
    </w:p>
    <w:p w:rsidR="00EC3DD2" w:rsidRDefault="00EC3DD2" w:rsidP="00EC3DD2">
      <w:pPr>
        <w:pStyle w:val="llb"/>
        <w:tabs>
          <w:tab w:val="left" w:pos="708"/>
        </w:tabs>
        <w:ind w:left="1416"/>
      </w:pPr>
      <w:r>
        <w:t>Úti cél és program: Óbecse, Than Emlékház – Tudományos kísérletek, emlékszoba, kiállítás megtekintése.</w:t>
      </w:r>
    </w:p>
    <w:p w:rsidR="00EC3DD2" w:rsidRDefault="00EC3DD2" w:rsidP="00EC3DD2">
      <w:pPr>
        <w:pStyle w:val="llb"/>
        <w:tabs>
          <w:tab w:val="left" w:pos="708"/>
        </w:tabs>
        <w:ind w:left="1416" w:hanging="711"/>
      </w:pPr>
      <w:r>
        <w:t>10.00</w:t>
      </w:r>
      <w:r>
        <w:tab/>
      </w:r>
      <w:r>
        <w:rPr>
          <w:b/>
          <w:bCs/>
        </w:rPr>
        <w:t xml:space="preserve">Horák Kornél </w:t>
      </w:r>
      <w:r>
        <w:t xml:space="preserve">biológus, a Budapesti </w:t>
      </w:r>
      <w:proofErr w:type="spellStart"/>
      <w:r>
        <w:t>Corvinus</w:t>
      </w:r>
      <w:proofErr w:type="spellEnd"/>
      <w:r>
        <w:t xml:space="preserve"> Egyetem konzulens tanára (Zenta): </w:t>
      </w:r>
    </w:p>
    <w:p w:rsidR="00EC3DD2" w:rsidRDefault="00EC3DD2" w:rsidP="00EC3DD2">
      <w:pPr>
        <w:pStyle w:val="llb"/>
        <w:tabs>
          <w:tab w:val="left" w:pos="708"/>
        </w:tabs>
        <w:ind w:left="1416"/>
      </w:pPr>
      <w:r>
        <w:rPr>
          <w:b/>
          <w:bCs/>
          <w:i/>
          <w:iCs/>
        </w:rPr>
        <w:t>Fűben-fában orvosság - A gyógynövényekről és az ökológiai termesztésről</w:t>
      </w:r>
      <w:r>
        <w:t xml:space="preserve"> (előadás és gyakorlat a Than Emlékházban) </w:t>
      </w:r>
    </w:p>
    <w:p w:rsidR="00EC3DD2" w:rsidRDefault="00EC3DD2" w:rsidP="00EC3DD2">
      <w:pPr>
        <w:ind w:left="1416" w:hanging="711"/>
      </w:pPr>
      <w:r>
        <w:t>11.30</w:t>
      </w:r>
      <w:r>
        <w:tab/>
      </w:r>
      <w:r>
        <w:rPr>
          <w:b/>
          <w:bCs/>
          <w:i/>
          <w:iCs/>
        </w:rPr>
        <w:t>A tiszai zsilip megtekintése, ismertető a vajdasági folyók szabályozásáró</w:t>
      </w:r>
      <w:r>
        <w:rPr>
          <w:b/>
          <w:bCs/>
        </w:rPr>
        <w:t>l</w:t>
      </w:r>
      <w:r>
        <w:t xml:space="preserve"> (Ferenc-csatorna, Duna-Tisza-Duna csatorna)</w:t>
      </w:r>
    </w:p>
    <w:p w:rsidR="00EC3DD2" w:rsidRDefault="00EC3DD2" w:rsidP="00EC3DD2">
      <w:pPr>
        <w:ind w:left="1416" w:hanging="711"/>
      </w:pPr>
      <w:r>
        <w:t>13.30</w:t>
      </w:r>
      <w:r>
        <w:tab/>
      </w:r>
      <w:proofErr w:type="spellStart"/>
      <w:r>
        <w:t>Boldogasszonyfalva</w:t>
      </w:r>
      <w:proofErr w:type="spellEnd"/>
      <w:r>
        <w:t xml:space="preserve"> (</w:t>
      </w:r>
      <w:r>
        <w:rPr>
          <w:lang w:val="sr-Latn-CS"/>
        </w:rPr>
        <w:t xml:space="preserve">Gospođici) - </w:t>
      </w:r>
      <w:r>
        <w:rPr>
          <w:b/>
          <w:bCs/>
          <w:i/>
          <w:iCs/>
        </w:rPr>
        <w:t>A római sáncok meglátogatása, az élővilág tanulmányozása Horák Kornél vezetésével</w:t>
      </w:r>
    </w:p>
    <w:p w:rsidR="00EC3DD2" w:rsidRDefault="00EC3DD2" w:rsidP="00EC3DD2">
      <w:pPr>
        <w:ind w:left="1416" w:hanging="711"/>
      </w:pPr>
      <w:r>
        <w:t>15.30</w:t>
      </w:r>
      <w:r>
        <w:tab/>
        <w:t xml:space="preserve">Hazafelé útközben a </w:t>
      </w:r>
      <w:proofErr w:type="spellStart"/>
      <w:r>
        <w:rPr>
          <w:b/>
          <w:bCs/>
        </w:rPr>
        <w:t>temerini</w:t>
      </w:r>
      <w:proofErr w:type="spellEnd"/>
      <w:r>
        <w:rPr>
          <w:b/>
          <w:bCs/>
        </w:rPr>
        <w:t xml:space="preserve"> Tájház</w:t>
      </w:r>
      <w:r>
        <w:t xml:space="preserve"> meglátogatása</w:t>
      </w:r>
    </w:p>
    <w:p w:rsidR="00EC3DD2" w:rsidRDefault="00EC3DD2" w:rsidP="00EC3DD2">
      <w:pPr>
        <w:ind w:left="1416" w:hanging="711"/>
      </w:pPr>
      <w:r>
        <w:t>19.00</w:t>
      </w:r>
      <w:r>
        <w:tab/>
        <w:t>Vacsora a szálláshelyen</w:t>
      </w:r>
    </w:p>
    <w:p w:rsidR="00EC3DD2" w:rsidRDefault="00EC3DD2" w:rsidP="00EC3DD2">
      <w:pPr>
        <w:ind w:firstLine="705"/>
      </w:pPr>
      <w:r>
        <w:t xml:space="preserve">Utána: </w:t>
      </w:r>
      <w:r>
        <w:rPr>
          <w:b/>
          <w:bCs/>
        </w:rPr>
        <w:t>Dr. Róka András</w:t>
      </w:r>
      <w:r>
        <w:t xml:space="preserve">: </w:t>
      </w:r>
      <w:r>
        <w:rPr>
          <w:i/>
          <w:iCs/>
        </w:rPr>
        <w:t xml:space="preserve">Konyhakémia </w:t>
      </w:r>
      <w:r>
        <w:t>(előadás és gyakorlat)</w:t>
      </w:r>
    </w:p>
    <w:p w:rsidR="00EC3DD2" w:rsidRDefault="00EC3DD2" w:rsidP="00EC3DD2">
      <w:pPr>
        <w:rPr>
          <w:b/>
          <w:bCs/>
        </w:rPr>
      </w:pPr>
    </w:p>
    <w:p w:rsidR="00EC3DD2" w:rsidRDefault="00EC3DD2" w:rsidP="00EC3DD2">
      <w:pPr>
        <w:rPr>
          <w:b/>
          <w:bCs/>
        </w:rPr>
      </w:pPr>
      <w:r>
        <w:rPr>
          <w:b/>
          <w:bCs/>
        </w:rPr>
        <w:lastRenderedPageBreak/>
        <w:t>Csütörtök – 2015. júl. 9.</w:t>
      </w:r>
    </w:p>
    <w:p w:rsidR="00EC3DD2" w:rsidRDefault="00EC3DD2" w:rsidP="00EC3DD2">
      <w:pPr>
        <w:ind w:left="1416" w:hanging="711"/>
      </w:pPr>
      <w:r>
        <w:t>9.00</w:t>
      </w:r>
      <w:r>
        <w:tab/>
      </w:r>
      <w:r>
        <w:rPr>
          <w:b/>
          <w:bCs/>
        </w:rPr>
        <w:t>Dr. Kiss Ferenc</w:t>
      </w:r>
      <w:r>
        <w:t xml:space="preserve"> egyetemi docens, </w:t>
      </w:r>
      <w:r>
        <w:rPr>
          <w:rStyle w:val="st1"/>
          <w:szCs w:val="20"/>
        </w:rPr>
        <w:t>Újvidéki Egyetem Technológiai Kar</w:t>
      </w:r>
      <w:r>
        <w:t xml:space="preserve">: </w:t>
      </w:r>
      <w:proofErr w:type="spellStart"/>
      <w:r>
        <w:rPr>
          <w:b/>
          <w:bCs/>
          <w:i/>
          <w:iCs/>
        </w:rPr>
        <w:t>Bioüzemanyag</w:t>
      </w:r>
      <w:proofErr w:type="spellEnd"/>
      <w:r>
        <w:rPr>
          <w:b/>
          <w:bCs/>
          <w:i/>
          <w:iCs/>
        </w:rPr>
        <w:t xml:space="preserve"> - a megoldás, vagy a probléma része? </w:t>
      </w:r>
      <w:r>
        <w:t>(előadás)</w:t>
      </w:r>
    </w:p>
    <w:p w:rsidR="00EC3DD2" w:rsidRDefault="00EC3DD2" w:rsidP="00EC3DD2">
      <w:pPr>
        <w:ind w:left="1416" w:hanging="711"/>
      </w:pPr>
      <w:r>
        <w:t>10.00</w:t>
      </w:r>
      <w:r>
        <w:tab/>
        <w:t>Szünet</w:t>
      </w:r>
    </w:p>
    <w:p w:rsidR="00EC3DD2" w:rsidRDefault="00EC3DD2" w:rsidP="00EC3DD2">
      <w:pPr>
        <w:ind w:left="1416" w:hanging="711"/>
      </w:pPr>
      <w:r>
        <w:t>10.15</w:t>
      </w:r>
      <w:r>
        <w:tab/>
      </w:r>
      <w:r>
        <w:rPr>
          <w:b/>
          <w:bCs/>
        </w:rPr>
        <w:t>Dr. Sörös Zita</w:t>
      </w:r>
      <w:r>
        <w:t xml:space="preserve"> egyetemi docens, </w:t>
      </w:r>
      <w:r>
        <w:rPr>
          <w:rStyle w:val="st1"/>
          <w:szCs w:val="20"/>
        </w:rPr>
        <w:t>Újvidéki Egyetem Technológiai Kar</w:t>
      </w:r>
      <w:r>
        <w:t xml:space="preserve">: </w:t>
      </w:r>
      <w:r>
        <w:rPr>
          <w:b/>
          <w:bCs/>
          <w:i/>
          <w:iCs/>
        </w:rPr>
        <w:t xml:space="preserve">Betekintés a cukoriparba </w:t>
      </w:r>
      <w:r>
        <w:t>(előadás)</w:t>
      </w:r>
    </w:p>
    <w:p w:rsidR="00EC3DD2" w:rsidRDefault="00EC3DD2" w:rsidP="00EC3DD2">
      <w:pPr>
        <w:pStyle w:val="llb"/>
        <w:tabs>
          <w:tab w:val="left" w:pos="708"/>
        </w:tabs>
      </w:pPr>
      <w:r>
        <w:tab/>
        <w:t>11.15</w:t>
      </w:r>
      <w:r>
        <w:tab/>
        <w:t>Szünet</w:t>
      </w:r>
    </w:p>
    <w:p w:rsidR="00EC3DD2" w:rsidRDefault="00EC3DD2" w:rsidP="00EC3DD2">
      <w:pPr>
        <w:ind w:firstLine="708"/>
      </w:pPr>
      <w:r>
        <w:t>11.30</w:t>
      </w:r>
      <w:r>
        <w:tab/>
      </w:r>
      <w:r>
        <w:rPr>
          <w:b/>
          <w:bCs/>
        </w:rPr>
        <w:t>Dr. Muhi B. Béla</w:t>
      </w:r>
      <w:r>
        <w:t xml:space="preserve">, egyetemi docens, </w:t>
      </w:r>
      <w:proofErr w:type="spellStart"/>
      <w:r>
        <w:t>Educons</w:t>
      </w:r>
      <w:proofErr w:type="spellEnd"/>
      <w:r>
        <w:t xml:space="preserve"> Egyetem, Közgazdasági Kar, </w:t>
      </w:r>
    </w:p>
    <w:p w:rsidR="00EC3DD2" w:rsidRDefault="00EC3DD2" w:rsidP="00EC3DD2">
      <w:pPr>
        <w:ind w:left="708" w:firstLine="708"/>
      </w:pPr>
      <w:r>
        <w:t xml:space="preserve">Újvidék; a Budapesti </w:t>
      </w:r>
      <w:proofErr w:type="spellStart"/>
      <w:r>
        <w:t>Corvinus</w:t>
      </w:r>
      <w:proofErr w:type="spellEnd"/>
      <w:r>
        <w:t xml:space="preserve"> Egyetem konzulens tanára: </w:t>
      </w:r>
    </w:p>
    <w:p w:rsidR="00EC3DD2" w:rsidRDefault="00EC3DD2" w:rsidP="00EC3DD2">
      <w:pPr>
        <w:ind w:left="708" w:firstLine="708"/>
        <w:rPr>
          <w:i/>
          <w:iCs/>
        </w:rPr>
      </w:pPr>
      <w:proofErr w:type="spellStart"/>
      <w:r>
        <w:rPr>
          <w:b/>
          <w:bCs/>
          <w:i/>
          <w:iCs/>
        </w:rPr>
        <w:t>Neuromarketing</w:t>
      </w:r>
      <w:proofErr w:type="spellEnd"/>
      <w:r>
        <w:rPr>
          <w:b/>
          <w:bCs/>
          <w:i/>
          <w:iCs/>
        </w:rPr>
        <w:t xml:space="preserve"> és a tudatalatti befolyásolás</w:t>
      </w:r>
      <w:r>
        <w:rPr>
          <w:b/>
          <w:bCs/>
          <w:i/>
          <w:iCs/>
          <w:color w:val="FF0000"/>
        </w:rPr>
        <w:t xml:space="preserve"> </w:t>
      </w:r>
      <w:r>
        <w:t>(előadás)</w:t>
      </w:r>
    </w:p>
    <w:p w:rsidR="00EC3DD2" w:rsidRDefault="00EC3DD2" w:rsidP="00EC3DD2">
      <w:pPr>
        <w:pStyle w:val="llb"/>
        <w:tabs>
          <w:tab w:val="left" w:pos="708"/>
        </w:tabs>
      </w:pPr>
      <w:r>
        <w:tab/>
        <w:t>13.00</w:t>
      </w:r>
      <w:r>
        <w:tab/>
        <w:t>Ebéd</w:t>
      </w:r>
    </w:p>
    <w:p w:rsidR="00EC3DD2" w:rsidRDefault="00EC3DD2" w:rsidP="00EC3DD2">
      <w:pPr>
        <w:ind w:firstLine="708"/>
      </w:pPr>
      <w:r>
        <w:t>17.00</w:t>
      </w:r>
      <w:r>
        <w:tab/>
      </w:r>
      <w:r>
        <w:rPr>
          <w:b/>
          <w:bCs/>
        </w:rPr>
        <w:t>Dr. Ács Ferenc</w:t>
      </w:r>
      <w:r>
        <w:t xml:space="preserve">, egyetemi docens, Eötvös Loránd Tudományegyetem, </w:t>
      </w:r>
    </w:p>
    <w:p w:rsidR="00EC3DD2" w:rsidRDefault="00EC3DD2" w:rsidP="00EC3DD2">
      <w:pPr>
        <w:pStyle w:val="llb"/>
        <w:tabs>
          <w:tab w:val="left" w:pos="708"/>
        </w:tabs>
        <w:ind w:left="708" w:firstLine="708"/>
      </w:pPr>
      <w:r>
        <w:t xml:space="preserve">Meteorológiai Tanszék, Budapest: </w:t>
      </w:r>
      <w:r>
        <w:tab/>
      </w:r>
    </w:p>
    <w:p w:rsidR="00EC3DD2" w:rsidRDefault="00EC3DD2" w:rsidP="00EC3DD2">
      <w:pPr>
        <w:ind w:left="708" w:hanging="708"/>
        <w:rPr>
          <w:b/>
          <w:bCs/>
          <w:i/>
          <w:iCs/>
        </w:rPr>
      </w:pPr>
      <w:r>
        <w:tab/>
      </w:r>
      <w:r>
        <w:tab/>
      </w:r>
      <w:r>
        <w:rPr>
          <w:b/>
          <w:bCs/>
          <w:i/>
          <w:iCs/>
        </w:rPr>
        <w:t>Fotoszintézis és felhőképződés: két független folyamat?</w:t>
      </w:r>
    </w:p>
    <w:p w:rsidR="00EC3DD2" w:rsidRDefault="00EC3DD2" w:rsidP="00EC3DD2">
      <w:pPr>
        <w:ind w:left="708"/>
      </w:pPr>
      <w:r>
        <w:t>18.00  Szünet</w:t>
      </w:r>
    </w:p>
    <w:p w:rsidR="00EC3DD2" w:rsidRDefault="00EC3DD2" w:rsidP="00EC3DD2">
      <w:pPr>
        <w:ind w:left="708"/>
        <w:rPr>
          <w:b/>
          <w:bCs/>
        </w:rPr>
      </w:pPr>
      <w:r>
        <w:t>18.15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A szegedi Mozaik Kiadó - nemzetközileg is elismert - papír alapú és</w:t>
      </w:r>
    </w:p>
    <w:p w:rsidR="00EC3DD2" w:rsidRDefault="00EC3DD2" w:rsidP="00EC3DD2">
      <w:pPr>
        <w:ind w:left="708" w:firstLine="708"/>
      </w:pPr>
      <w:proofErr w:type="gramStart"/>
      <w:r>
        <w:rPr>
          <w:b/>
          <w:bCs/>
        </w:rPr>
        <w:t>digitális</w:t>
      </w:r>
      <w:proofErr w:type="gramEnd"/>
      <w:r>
        <w:rPr>
          <w:b/>
          <w:bCs/>
        </w:rPr>
        <w:t xml:space="preserve"> taneszközeinek bemutatása és vására</w:t>
      </w:r>
      <w:r>
        <w:t xml:space="preserve"> (interaktív program)</w:t>
      </w:r>
    </w:p>
    <w:p w:rsidR="00EC3DD2" w:rsidRDefault="00EC3DD2" w:rsidP="00EC3DD2">
      <w:pPr>
        <w:ind w:left="708" w:firstLine="708"/>
      </w:pPr>
      <w:r>
        <w:t xml:space="preserve">Közreműködnek: </w:t>
      </w:r>
      <w:r>
        <w:rPr>
          <w:b/>
          <w:bCs/>
        </w:rPr>
        <w:t xml:space="preserve">Radnai Teréz </w:t>
      </w:r>
      <w:r>
        <w:t xml:space="preserve">(Pécsről) és </w:t>
      </w:r>
      <w:proofErr w:type="spellStart"/>
      <w:r>
        <w:rPr>
          <w:b/>
          <w:bCs/>
        </w:rPr>
        <w:t>Nagyistván</w:t>
      </w:r>
      <w:proofErr w:type="spellEnd"/>
      <w:r>
        <w:rPr>
          <w:b/>
          <w:bCs/>
        </w:rPr>
        <w:t xml:space="preserve"> Zsolt</w:t>
      </w:r>
      <w:r>
        <w:t xml:space="preserve"> (Budapestről).</w:t>
      </w:r>
    </w:p>
    <w:p w:rsidR="00EC3DD2" w:rsidRDefault="00EC3DD2" w:rsidP="00EC3DD2">
      <w:r>
        <w:tab/>
        <w:t>Utána: Vacsora</w:t>
      </w:r>
    </w:p>
    <w:p w:rsidR="00EC3DD2" w:rsidRDefault="00EC3DD2" w:rsidP="00EC3DD2"/>
    <w:p w:rsidR="00EC3DD2" w:rsidRDefault="00EC3DD2" w:rsidP="00EC3DD2">
      <w:pPr>
        <w:rPr>
          <w:b/>
          <w:bCs/>
        </w:rPr>
      </w:pPr>
      <w:r>
        <w:rPr>
          <w:b/>
          <w:bCs/>
        </w:rPr>
        <w:t>Péntek – 2015. júl. 10.</w:t>
      </w:r>
    </w:p>
    <w:p w:rsidR="00EC3DD2" w:rsidRDefault="00EC3DD2" w:rsidP="00EC3DD2">
      <w:pPr>
        <w:ind w:firstLine="708"/>
      </w:pPr>
      <w:r>
        <w:t>9.00</w:t>
      </w:r>
      <w:r>
        <w:tab/>
      </w:r>
      <w:r>
        <w:rPr>
          <w:b/>
          <w:bCs/>
        </w:rPr>
        <w:t>Muhi Béla</w:t>
      </w:r>
      <w:r>
        <w:t xml:space="preserve"> újvidéki fizikus, a Budapesti </w:t>
      </w:r>
      <w:proofErr w:type="spellStart"/>
      <w:r>
        <w:t>Corvinus</w:t>
      </w:r>
      <w:proofErr w:type="spellEnd"/>
      <w:r>
        <w:t xml:space="preserve"> Egyetem konzulens </w:t>
      </w:r>
    </w:p>
    <w:p w:rsidR="00EC3DD2" w:rsidRDefault="00EC3DD2" w:rsidP="00EC3DD2">
      <w:pPr>
        <w:ind w:left="708" w:firstLine="708"/>
      </w:pPr>
      <w:proofErr w:type="gramStart"/>
      <w:r>
        <w:t>tanára</w:t>
      </w:r>
      <w:proofErr w:type="gramEnd"/>
      <w:r>
        <w:t xml:space="preserve">: </w:t>
      </w:r>
      <w:r>
        <w:rPr>
          <w:b/>
          <w:bCs/>
        </w:rPr>
        <w:t>Tehetségesek és veszélyesek</w:t>
      </w:r>
      <w:r>
        <w:t xml:space="preserve"> (előadás és gyakorlat)</w:t>
      </w:r>
    </w:p>
    <w:p w:rsidR="00EC3DD2" w:rsidRDefault="00EC3DD2" w:rsidP="00EC3DD2">
      <w:pPr>
        <w:ind w:firstLine="708"/>
      </w:pPr>
      <w:r>
        <w:t>10.00</w:t>
      </w:r>
      <w:r>
        <w:tab/>
        <w:t>Szünet</w:t>
      </w:r>
    </w:p>
    <w:p w:rsidR="00EC3DD2" w:rsidRDefault="00EC3DD2" w:rsidP="00EC3DD2">
      <w:pPr>
        <w:ind w:left="708"/>
        <w:rPr>
          <w:b/>
          <w:bCs/>
        </w:rPr>
      </w:pPr>
      <w:r>
        <w:t>10.15</w:t>
      </w:r>
      <w:r>
        <w:tab/>
      </w:r>
      <w:r>
        <w:rPr>
          <w:b/>
          <w:bCs/>
        </w:rPr>
        <w:t xml:space="preserve">A szegedi Mozaik Kiadó - nemzetközileg is elismert - papír alapú és </w:t>
      </w:r>
    </w:p>
    <w:p w:rsidR="00EC3DD2" w:rsidRDefault="00EC3DD2" w:rsidP="00EC3DD2">
      <w:pPr>
        <w:ind w:left="708" w:firstLine="708"/>
      </w:pPr>
      <w:proofErr w:type="gramStart"/>
      <w:r>
        <w:rPr>
          <w:b/>
          <w:bCs/>
        </w:rPr>
        <w:t>digitális</w:t>
      </w:r>
      <w:proofErr w:type="gramEnd"/>
      <w:r>
        <w:rPr>
          <w:b/>
          <w:bCs/>
        </w:rPr>
        <w:t xml:space="preserve"> taneszközeinek bemutatása és vására</w:t>
      </w:r>
      <w:r>
        <w:t xml:space="preserve"> (interaktív program)</w:t>
      </w:r>
    </w:p>
    <w:p w:rsidR="00EC3DD2" w:rsidRDefault="00EC3DD2" w:rsidP="00EC3DD2">
      <w:pPr>
        <w:numPr>
          <w:ilvl w:val="1"/>
          <w:numId w:val="12"/>
        </w:numPr>
      </w:pPr>
      <w:r>
        <w:t>Szünet</w:t>
      </w:r>
    </w:p>
    <w:p w:rsidR="00EC3DD2" w:rsidRDefault="00EC3DD2" w:rsidP="00EC3DD2">
      <w:pPr>
        <w:ind w:firstLine="705"/>
      </w:pPr>
      <w:r>
        <w:t>11.45</w:t>
      </w:r>
      <w:r>
        <w:tab/>
      </w:r>
      <w:r>
        <w:rPr>
          <w:b/>
          <w:bCs/>
        </w:rPr>
        <w:t>Muhi Béla</w:t>
      </w:r>
      <w:r>
        <w:t xml:space="preserve">, a Vajdasági Magyar Tankönyv Tanács elnöke, a GENIUS </w:t>
      </w:r>
    </w:p>
    <w:p w:rsidR="00EC3DD2" w:rsidRDefault="00EC3DD2" w:rsidP="00EC3DD2">
      <w:pPr>
        <w:ind w:left="1413" w:firstLine="3"/>
        <w:rPr>
          <w:b/>
          <w:bCs/>
          <w:i/>
          <w:iCs/>
        </w:rPr>
      </w:pPr>
      <w:proofErr w:type="gramStart"/>
      <w:r>
        <w:t>tehetséggondozó</w:t>
      </w:r>
      <w:proofErr w:type="gramEnd"/>
      <w:r>
        <w:t xml:space="preserve"> mozgalom vezetője: </w:t>
      </w:r>
      <w:r>
        <w:rPr>
          <w:b/>
          <w:bCs/>
          <w:i/>
          <w:iCs/>
        </w:rPr>
        <w:t>Új kiadványaink és GENIUS rendezvények a tehetségnevelés szolgálatában</w:t>
      </w:r>
    </w:p>
    <w:p w:rsidR="00EC3DD2" w:rsidRDefault="00EC3DD2" w:rsidP="00EC3DD2">
      <w:pPr>
        <w:ind w:firstLine="708"/>
      </w:pPr>
      <w:r>
        <w:t xml:space="preserve">Utána: </w:t>
      </w:r>
      <w:r>
        <w:rPr>
          <w:szCs w:val="20"/>
        </w:rPr>
        <w:t xml:space="preserve">A tanári továbbképzés értékelése. </w:t>
      </w:r>
    </w:p>
    <w:p w:rsidR="00EC3DD2" w:rsidRDefault="00EC3DD2" w:rsidP="00EC3DD2">
      <w:r>
        <w:tab/>
      </w:r>
      <w:r>
        <w:rPr>
          <w:szCs w:val="20"/>
        </w:rPr>
        <w:t>13.00  Ebéd</w:t>
      </w:r>
    </w:p>
    <w:p w:rsidR="00EC3DD2" w:rsidRDefault="00EC3DD2" w:rsidP="00EC3DD2">
      <w:pPr>
        <w:ind w:left="708" w:firstLine="708"/>
        <w:rPr>
          <w:szCs w:val="20"/>
        </w:rPr>
      </w:pPr>
      <w:r>
        <w:rPr>
          <w:szCs w:val="20"/>
        </w:rPr>
        <w:t>A látogatási tanúsítványok kiosztása.</w:t>
      </w:r>
    </w:p>
    <w:p w:rsidR="00EC3DD2" w:rsidRDefault="00EC3DD2" w:rsidP="00EC3DD2">
      <w:pPr>
        <w:ind w:left="708" w:firstLine="708"/>
      </w:pPr>
      <w:r>
        <w:rPr>
          <w:szCs w:val="20"/>
        </w:rPr>
        <w:t xml:space="preserve">A program zárása. </w:t>
      </w:r>
      <w:r>
        <w:tab/>
      </w:r>
    </w:p>
    <w:p w:rsidR="007A4F0A" w:rsidRDefault="007A4F0A" w:rsidP="00EC3DD2">
      <w:pPr>
        <w:pStyle w:val="Cmsor2"/>
        <w:rPr>
          <w:rFonts w:asciiTheme="minorHAnsi" w:eastAsiaTheme="minorHAnsi" w:hAnsiTheme="minorHAnsi" w:cstheme="minorBidi"/>
          <w:b w:val="0"/>
          <w:bCs w:val="0"/>
          <w:sz w:val="27"/>
          <w:szCs w:val="27"/>
          <w:lang w:eastAsia="en-US"/>
        </w:rPr>
      </w:pPr>
    </w:p>
    <w:sectPr w:rsidR="007A4F0A" w:rsidSect="007A4F0A">
      <w:headerReference w:type="default" r:id="rId10"/>
      <w:headerReference w:type="first" r:id="rId11"/>
      <w:pgSz w:w="11906" w:h="16838"/>
      <w:pgMar w:top="1440" w:right="127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CA" w:rsidRDefault="00447FCA" w:rsidP="00B14E35">
      <w:r>
        <w:separator/>
      </w:r>
    </w:p>
  </w:endnote>
  <w:endnote w:type="continuationSeparator" w:id="0">
    <w:p w:rsidR="00447FCA" w:rsidRDefault="00447FCA" w:rsidP="00B1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CA" w:rsidRDefault="00447FCA" w:rsidP="00B14E35">
      <w:r>
        <w:separator/>
      </w:r>
    </w:p>
  </w:footnote>
  <w:footnote w:type="continuationSeparator" w:id="0">
    <w:p w:rsidR="00447FCA" w:rsidRDefault="00447FCA" w:rsidP="00B14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1E" w:rsidRPr="004C2C1E" w:rsidRDefault="004C2C1E" w:rsidP="007A4F0A">
    <w:pPr>
      <w:pStyle w:val="lfej"/>
      <w:tabs>
        <w:tab w:val="clear" w:pos="4513"/>
        <w:tab w:val="clear" w:pos="9026"/>
      </w:tabs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6" w:type="dxa"/>
      <w:tblInd w:w="-318" w:type="dxa"/>
      <w:tblLayout w:type="fixed"/>
      <w:tblLook w:val="04A0" w:firstRow="1" w:lastRow="0" w:firstColumn="1" w:lastColumn="0" w:noHBand="0" w:noVBand="1"/>
    </w:tblPr>
    <w:tblGrid>
      <w:gridCol w:w="2411"/>
      <w:gridCol w:w="7655"/>
    </w:tblGrid>
    <w:tr w:rsidR="007A4F0A" w:rsidRPr="00A0165B" w:rsidTr="00D65AF8">
      <w:tc>
        <w:tcPr>
          <w:tcW w:w="2411" w:type="dxa"/>
          <w:shd w:val="clear" w:color="auto" w:fill="auto"/>
        </w:tcPr>
        <w:p w:rsidR="007A4F0A" w:rsidRPr="00A0165B" w:rsidRDefault="007A4F0A" w:rsidP="00D65AF8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3DDB581F" wp14:editId="22D069D7">
                <wp:extent cx="1080000" cy="1080000"/>
                <wp:effectExtent l="0" t="0" r="6350" b="6350"/>
                <wp:docPr id="4" name="Kép 4" descr="VMPE logo 2013_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MPE logo 2013_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shd w:val="clear" w:color="auto" w:fill="auto"/>
          <w:vAlign w:val="center"/>
        </w:tcPr>
        <w:p w:rsidR="007A4F0A" w:rsidRPr="002870B7" w:rsidRDefault="007A4F0A" w:rsidP="00D65AF8">
          <w:pPr>
            <w:jc w:val="center"/>
            <w:rPr>
              <w:rFonts w:ascii="Calibri" w:hAnsi="Calibri" w:cs="Calibri"/>
              <w:b/>
              <w:sz w:val="28"/>
              <w:szCs w:val="26"/>
            </w:rPr>
          </w:pPr>
          <w:r w:rsidRPr="002870B7">
            <w:rPr>
              <w:rFonts w:ascii="Calibri" w:hAnsi="Calibri" w:cs="Calibri"/>
              <w:b/>
              <w:sz w:val="28"/>
              <w:szCs w:val="26"/>
            </w:rPr>
            <w:t>VAJDASÁGI MAGYAR PEDAGÓGUSOK EGYESÜLETE</w:t>
          </w:r>
        </w:p>
        <w:p w:rsidR="007A4F0A" w:rsidRPr="002870B7" w:rsidRDefault="007A4F0A" w:rsidP="00D65AF8">
          <w:pPr>
            <w:jc w:val="center"/>
            <w:rPr>
              <w:rFonts w:ascii="Calibri" w:hAnsi="Calibri" w:cs="Calibri"/>
              <w:sz w:val="26"/>
              <w:szCs w:val="26"/>
            </w:rPr>
          </w:pPr>
          <w:r w:rsidRPr="002870B7">
            <w:rPr>
              <w:rFonts w:ascii="Calibri" w:hAnsi="Calibri" w:cs="Calibri"/>
              <w:sz w:val="26"/>
              <w:szCs w:val="26"/>
            </w:rPr>
            <w:t>21000 NOVI SAD (ÚJVIDÉK), ĆIRPANOVA U. 54.</w:t>
          </w:r>
        </w:p>
        <w:p w:rsidR="007A4F0A" w:rsidRPr="002870B7" w:rsidRDefault="007A4F0A" w:rsidP="00D65AF8">
          <w:pPr>
            <w:jc w:val="center"/>
            <w:rPr>
              <w:rFonts w:ascii="Calibri" w:hAnsi="Calibri" w:cs="Calibri"/>
              <w:sz w:val="26"/>
              <w:szCs w:val="26"/>
            </w:rPr>
          </w:pPr>
          <w:r w:rsidRPr="002870B7">
            <w:rPr>
              <w:rFonts w:ascii="Calibri" w:hAnsi="Calibri" w:cs="Calibri"/>
              <w:sz w:val="26"/>
              <w:szCs w:val="26"/>
            </w:rPr>
            <w:t xml:space="preserve">Tel/Fax: +381 (0) 21 548 259; +381 (0) </w:t>
          </w:r>
          <w:r>
            <w:rPr>
              <w:rFonts w:ascii="Calibri" w:hAnsi="Calibri" w:cs="Calibri"/>
              <w:sz w:val="26"/>
              <w:szCs w:val="26"/>
            </w:rPr>
            <w:t>21 479 0640</w:t>
          </w:r>
        </w:p>
        <w:p w:rsidR="007A4F0A" w:rsidRPr="002870B7" w:rsidRDefault="007A4F0A" w:rsidP="00D65AF8">
          <w:pPr>
            <w:jc w:val="center"/>
            <w:rPr>
              <w:rFonts w:ascii="Calibri" w:hAnsi="Calibri" w:cs="Calibri"/>
              <w:sz w:val="26"/>
              <w:szCs w:val="26"/>
            </w:rPr>
          </w:pPr>
          <w:r w:rsidRPr="002870B7">
            <w:rPr>
              <w:rFonts w:ascii="Calibri" w:hAnsi="Calibri" w:cs="Calibri"/>
              <w:sz w:val="26"/>
              <w:szCs w:val="26"/>
            </w:rPr>
            <w:t xml:space="preserve">e-mail: </w:t>
          </w:r>
          <w:hyperlink r:id="rId2" w:history="1">
            <w:r w:rsidRPr="002870B7">
              <w:rPr>
                <w:rStyle w:val="Hiperhivatkozs"/>
                <w:rFonts w:ascii="Calibri" w:hAnsi="Calibri" w:cs="Calibri"/>
                <w:sz w:val="26"/>
                <w:szCs w:val="26"/>
              </w:rPr>
              <w:t>nsvmpe@gmail.com</w:t>
            </w:r>
          </w:hyperlink>
        </w:p>
        <w:p w:rsidR="007A4F0A" w:rsidRPr="00BD1B4E" w:rsidRDefault="00447FCA" w:rsidP="00D65AF8">
          <w:pPr>
            <w:jc w:val="center"/>
          </w:pPr>
          <w:hyperlink r:id="rId3" w:history="1">
            <w:r w:rsidR="007A4F0A" w:rsidRPr="002870B7">
              <w:rPr>
                <w:rStyle w:val="Hiperhivatkozs"/>
                <w:rFonts w:ascii="Calibri" w:hAnsi="Calibri" w:cs="Calibri"/>
                <w:sz w:val="26"/>
                <w:szCs w:val="26"/>
              </w:rPr>
              <w:t>www.vmpe.org.rs</w:t>
            </w:r>
          </w:hyperlink>
          <w:r w:rsidR="007A4F0A">
            <w:rPr>
              <w:rFonts w:ascii="Calibri" w:hAnsi="Calibri" w:cs="Calibri"/>
              <w:sz w:val="26"/>
              <w:szCs w:val="26"/>
            </w:rPr>
            <w:t xml:space="preserve">, </w:t>
          </w:r>
          <w:hyperlink r:id="rId4" w:history="1">
            <w:r w:rsidR="007A4F0A" w:rsidRPr="00612436">
              <w:rPr>
                <w:rStyle w:val="Hiperhivatkozs"/>
                <w:rFonts w:ascii="Calibri" w:hAnsi="Calibri" w:cs="Calibri"/>
                <w:sz w:val="26"/>
                <w:szCs w:val="26"/>
              </w:rPr>
              <w:t>www.facebook.com/nsvmpe</w:t>
            </w:r>
          </w:hyperlink>
        </w:p>
      </w:tc>
    </w:tr>
  </w:tbl>
  <w:p w:rsidR="007A4F0A" w:rsidRPr="007A4F0A" w:rsidRDefault="007A4F0A" w:rsidP="007A4F0A">
    <w:pPr>
      <w:pStyle w:val="lfej"/>
      <w:pBdr>
        <w:bottom w:val="single" w:sz="12" w:space="1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EDD"/>
    <w:multiLevelType w:val="singleLevel"/>
    <w:tmpl w:val="3C40E8C2"/>
    <w:lvl w:ilvl="0">
      <w:start w:val="1"/>
      <w:numFmt w:val="decimalZero"/>
      <w:lvlText w:val="6.%1"/>
      <w:lvlJc w:val="left"/>
      <w:pPr>
        <w:ind w:left="720" w:hanging="360"/>
      </w:pPr>
      <w:rPr>
        <w:rFonts w:hint="default"/>
      </w:rPr>
    </w:lvl>
  </w:abstractNum>
  <w:abstractNum w:abstractNumId="1">
    <w:nsid w:val="13142996"/>
    <w:multiLevelType w:val="multilevel"/>
    <w:tmpl w:val="25848AE0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705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2">
    <w:nsid w:val="19352BA7"/>
    <w:multiLevelType w:val="multilevel"/>
    <w:tmpl w:val="3C40E8C2"/>
    <w:styleLink w:val="Stlus1"/>
    <w:lvl w:ilvl="0">
      <w:start w:val="6"/>
      <w:numFmt w:val="ordinal"/>
      <w:lvlText w:val="6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03C61"/>
    <w:multiLevelType w:val="multilevel"/>
    <w:tmpl w:val="3C40E8C2"/>
    <w:numStyleLink w:val="Stlus1"/>
  </w:abstractNum>
  <w:abstractNum w:abstractNumId="4">
    <w:nsid w:val="22960534"/>
    <w:multiLevelType w:val="hybridMultilevel"/>
    <w:tmpl w:val="766CAEDC"/>
    <w:lvl w:ilvl="0" w:tplc="246CB160">
      <w:start w:val="1"/>
      <w:numFmt w:val="decimal"/>
      <w:lvlText w:val="%1."/>
      <w:lvlJc w:val="left"/>
      <w:pPr>
        <w:ind w:left="720" w:hanging="360"/>
      </w:pPr>
    </w:lvl>
    <w:lvl w:ilvl="1" w:tplc="2BB6366E" w:tentative="1">
      <w:start w:val="1"/>
      <w:numFmt w:val="lowerLetter"/>
      <w:lvlText w:val="%2."/>
      <w:lvlJc w:val="left"/>
      <w:pPr>
        <w:ind w:left="1440" w:hanging="360"/>
      </w:pPr>
    </w:lvl>
    <w:lvl w:ilvl="2" w:tplc="8ADCB1B6" w:tentative="1">
      <w:start w:val="1"/>
      <w:numFmt w:val="lowerRoman"/>
      <w:lvlText w:val="%3."/>
      <w:lvlJc w:val="right"/>
      <w:pPr>
        <w:ind w:left="2160" w:hanging="180"/>
      </w:pPr>
    </w:lvl>
    <w:lvl w:ilvl="3" w:tplc="2ED4F2D4" w:tentative="1">
      <w:start w:val="1"/>
      <w:numFmt w:val="decimal"/>
      <w:lvlText w:val="%4."/>
      <w:lvlJc w:val="left"/>
      <w:pPr>
        <w:ind w:left="2880" w:hanging="360"/>
      </w:pPr>
    </w:lvl>
    <w:lvl w:ilvl="4" w:tplc="4BE0594C" w:tentative="1">
      <w:start w:val="1"/>
      <w:numFmt w:val="lowerLetter"/>
      <w:lvlText w:val="%5."/>
      <w:lvlJc w:val="left"/>
      <w:pPr>
        <w:ind w:left="3600" w:hanging="360"/>
      </w:pPr>
    </w:lvl>
    <w:lvl w:ilvl="5" w:tplc="3A2CFDEA" w:tentative="1">
      <w:start w:val="1"/>
      <w:numFmt w:val="lowerRoman"/>
      <w:lvlText w:val="%6."/>
      <w:lvlJc w:val="right"/>
      <w:pPr>
        <w:ind w:left="4320" w:hanging="180"/>
      </w:pPr>
    </w:lvl>
    <w:lvl w:ilvl="6" w:tplc="C4044B52" w:tentative="1">
      <w:start w:val="1"/>
      <w:numFmt w:val="decimal"/>
      <w:lvlText w:val="%7."/>
      <w:lvlJc w:val="left"/>
      <w:pPr>
        <w:ind w:left="5040" w:hanging="360"/>
      </w:pPr>
    </w:lvl>
    <w:lvl w:ilvl="7" w:tplc="EB6E8D2C" w:tentative="1">
      <w:start w:val="1"/>
      <w:numFmt w:val="lowerLetter"/>
      <w:lvlText w:val="%8."/>
      <w:lvlJc w:val="left"/>
      <w:pPr>
        <w:ind w:left="5760" w:hanging="360"/>
      </w:pPr>
    </w:lvl>
    <w:lvl w:ilvl="8" w:tplc="7DBCF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67DB6"/>
    <w:multiLevelType w:val="hybridMultilevel"/>
    <w:tmpl w:val="C0C269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F7DA5"/>
    <w:multiLevelType w:val="hybridMultilevel"/>
    <w:tmpl w:val="E2EADA1A"/>
    <w:lvl w:ilvl="0" w:tplc="8892E942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B3285"/>
    <w:multiLevelType w:val="hybridMultilevel"/>
    <w:tmpl w:val="C8F87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B2668"/>
    <w:multiLevelType w:val="multilevel"/>
    <w:tmpl w:val="871EF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CB62B6F"/>
    <w:multiLevelType w:val="multilevel"/>
    <w:tmpl w:val="FD428ECC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E46259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F60081"/>
    <w:multiLevelType w:val="hybridMultilevel"/>
    <w:tmpl w:val="3F10A2C0"/>
    <w:lvl w:ilvl="0" w:tplc="4530D714">
      <w:start w:val="1"/>
      <w:numFmt w:val="decimal"/>
      <w:lvlText w:val="%1."/>
      <w:lvlJc w:val="left"/>
      <w:pPr>
        <w:ind w:left="720" w:hanging="360"/>
      </w:pPr>
    </w:lvl>
    <w:lvl w:ilvl="1" w:tplc="CD048EB4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7AC5CB2" w:tentative="1">
      <w:start w:val="1"/>
      <w:numFmt w:val="lowerRoman"/>
      <w:lvlText w:val="%3."/>
      <w:lvlJc w:val="right"/>
      <w:pPr>
        <w:ind w:left="2160" w:hanging="180"/>
      </w:pPr>
    </w:lvl>
    <w:lvl w:ilvl="3" w:tplc="720CCC94" w:tentative="1">
      <w:start w:val="1"/>
      <w:numFmt w:val="decimal"/>
      <w:lvlText w:val="%4."/>
      <w:lvlJc w:val="left"/>
      <w:pPr>
        <w:ind w:left="2880" w:hanging="360"/>
      </w:pPr>
    </w:lvl>
    <w:lvl w:ilvl="4" w:tplc="DE48F83A" w:tentative="1">
      <w:start w:val="1"/>
      <w:numFmt w:val="lowerLetter"/>
      <w:lvlText w:val="%5."/>
      <w:lvlJc w:val="left"/>
      <w:pPr>
        <w:ind w:left="3600" w:hanging="360"/>
      </w:pPr>
    </w:lvl>
    <w:lvl w:ilvl="5" w:tplc="5E566BCC" w:tentative="1">
      <w:start w:val="1"/>
      <w:numFmt w:val="lowerRoman"/>
      <w:lvlText w:val="%6."/>
      <w:lvlJc w:val="right"/>
      <w:pPr>
        <w:ind w:left="4320" w:hanging="180"/>
      </w:pPr>
    </w:lvl>
    <w:lvl w:ilvl="6" w:tplc="F502DFD6" w:tentative="1">
      <w:start w:val="1"/>
      <w:numFmt w:val="decimal"/>
      <w:lvlText w:val="%7."/>
      <w:lvlJc w:val="left"/>
      <w:pPr>
        <w:ind w:left="5040" w:hanging="360"/>
      </w:pPr>
    </w:lvl>
    <w:lvl w:ilvl="7" w:tplc="943C3E1E" w:tentative="1">
      <w:start w:val="1"/>
      <w:numFmt w:val="lowerLetter"/>
      <w:lvlText w:val="%8."/>
      <w:lvlJc w:val="left"/>
      <w:pPr>
        <w:ind w:left="5760" w:hanging="360"/>
      </w:pPr>
    </w:lvl>
    <w:lvl w:ilvl="8" w:tplc="63EEF9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6"/>
  </w:num>
  <w:num w:numId="12">
    <w:abstractNumId w:val="1"/>
    <w:lvlOverride w:ilvl="0">
      <w:startOverride w:val="1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35"/>
    <w:rsid w:val="0000297F"/>
    <w:rsid w:val="000A15A7"/>
    <w:rsid w:val="000C575E"/>
    <w:rsid w:val="0015356E"/>
    <w:rsid w:val="00185046"/>
    <w:rsid w:val="001A682C"/>
    <w:rsid w:val="001F478D"/>
    <w:rsid w:val="00203319"/>
    <w:rsid w:val="002125A3"/>
    <w:rsid w:val="0025209F"/>
    <w:rsid w:val="00293AC2"/>
    <w:rsid w:val="002C6617"/>
    <w:rsid w:val="00303511"/>
    <w:rsid w:val="00370538"/>
    <w:rsid w:val="00447FCA"/>
    <w:rsid w:val="00457685"/>
    <w:rsid w:val="004A2C8A"/>
    <w:rsid w:val="004C2C1E"/>
    <w:rsid w:val="004E2C16"/>
    <w:rsid w:val="00581C7E"/>
    <w:rsid w:val="005E1CDA"/>
    <w:rsid w:val="0063416F"/>
    <w:rsid w:val="006620AD"/>
    <w:rsid w:val="00694E31"/>
    <w:rsid w:val="00696481"/>
    <w:rsid w:val="00762AD8"/>
    <w:rsid w:val="00765DC8"/>
    <w:rsid w:val="00776431"/>
    <w:rsid w:val="007A4F0A"/>
    <w:rsid w:val="00841F11"/>
    <w:rsid w:val="0084449E"/>
    <w:rsid w:val="008636A4"/>
    <w:rsid w:val="008A14D8"/>
    <w:rsid w:val="008E33FF"/>
    <w:rsid w:val="00992262"/>
    <w:rsid w:val="00A149A0"/>
    <w:rsid w:val="00AE1221"/>
    <w:rsid w:val="00AE1AAE"/>
    <w:rsid w:val="00B14E35"/>
    <w:rsid w:val="00BF62BD"/>
    <w:rsid w:val="00C54872"/>
    <w:rsid w:val="00C75ED3"/>
    <w:rsid w:val="00C76714"/>
    <w:rsid w:val="00E11D5A"/>
    <w:rsid w:val="00E93BE4"/>
    <w:rsid w:val="00EC3DD2"/>
    <w:rsid w:val="00EF7F64"/>
    <w:rsid w:val="00F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7A4F0A"/>
    <w:pPr>
      <w:keepNext/>
      <w:jc w:val="center"/>
      <w:outlineLvl w:val="1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4E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14E35"/>
  </w:style>
  <w:style w:type="paragraph" w:styleId="llb">
    <w:name w:val="footer"/>
    <w:basedOn w:val="Norml"/>
    <w:link w:val="llbChar"/>
    <w:unhideWhenUsed/>
    <w:rsid w:val="00B14E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B14E35"/>
  </w:style>
  <w:style w:type="paragraph" w:styleId="Buborkszveg">
    <w:name w:val="Balloon Text"/>
    <w:basedOn w:val="Norml"/>
    <w:link w:val="BuborkszvegChar"/>
    <w:uiPriority w:val="99"/>
    <w:semiHidden/>
    <w:unhideWhenUsed/>
    <w:rsid w:val="00B14E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4E35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qFormat/>
    <w:rsid w:val="00762AD8"/>
    <w:rPr>
      <w:b/>
      <w:bCs/>
    </w:rPr>
  </w:style>
  <w:style w:type="character" w:styleId="Hiperhivatkozs">
    <w:name w:val="Hyperlink"/>
    <w:basedOn w:val="Bekezdsalapbettpusa"/>
    <w:unhideWhenUsed/>
    <w:rsid w:val="00762AD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0297F"/>
    <w:pPr>
      <w:ind w:left="720"/>
      <w:contextualSpacing/>
    </w:pPr>
  </w:style>
  <w:style w:type="table" w:styleId="Rcsostblzat">
    <w:name w:val="Table Grid"/>
    <w:basedOn w:val="Normltblzat"/>
    <w:uiPriority w:val="59"/>
    <w:rsid w:val="00841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lus1">
    <w:name w:val="Stílus1"/>
    <w:uiPriority w:val="99"/>
    <w:rsid w:val="00303511"/>
    <w:pPr>
      <w:numPr>
        <w:numId w:val="9"/>
      </w:numPr>
    </w:pPr>
  </w:style>
  <w:style w:type="paragraph" w:styleId="NormlWeb">
    <w:name w:val="Normal (Web)"/>
    <w:basedOn w:val="Norml"/>
    <w:uiPriority w:val="99"/>
    <w:semiHidden/>
    <w:unhideWhenUsed/>
    <w:rsid w:val="0025209F"/>
    <w:pPr>
      <w:spacing w:before="100" w:beforeAutospacing="1" w:after="119"/>
    </w:pPr>
  </w:style>
  <w:style w:type="paragraph" w:styleId="Nincstrkz">
    <w:name w:val="No Spacing"/>
    <w:uiPriority w:val="1"/>
    <w:qFormat/>
    <w:rsid w:val="00252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7A4F0A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7A4F0A"/>
    <w:pPr>
      <w:ind w:firstLine="708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A4F0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7A4F0A"/>
    <w:pPr>
      <w:ind w:left="708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7A4F0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1">
    <w:name w:val="st1"/>
    <w:basedOn w:val="Bekezdsalapbettpusa"/>
    <w:rsid w:val="007A4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7A4F0A"/>
    <w:pPr>
      <w:keepNext/>
      <w:jc w:val="center"/>
      <w:outlineLvl w:val="1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4E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14E35"/>
  </w:style>
  <w:style w:type="paragraph" w:styleId="llb">
    <w:name w:val="footer"/>
    <w:basedOn w:val="Norml"/>
    <w:link w:val="llbChar"/>
    <w:unhideWhenUsed/>
    <w:rsid w:val="00B14E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B14E35"/>
  </w:style>
  <w:style w:type="paragraph" w:styleId="Buborkszveg">
    <w:name w:val="Balloon Text"/>
    <w:basedOn w:val="Norml"/>
    <w:link w:val="BuborkszvegChar"/>
    <w:uiPriority w:val="99"/>
    <w:semiHidden/>
    <w:unhideWhenUsed/>
    <w:rsid w:val="00B14E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4E35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qFormat/>
    <w:rsid w:val="00762AD8"/>
    <w:rPr>
      <w:b/>
      <w:bCs/>
    </w:rPr>
  </w:style>
  <w:style w:type="character" w:styleId="Hiperhivatkozs">
    <w:name w:val="Hyperlink"/>
    <w:basedOn w:val="Bekezdsalapbettpusa"/>
    <w:unhideWhenUsed/>
    <w:rsid w:val="00762AD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0297F"/>
    <w:pPr>
      <w:ind w:left="720"/>
      <w:contextualSpacing/>
    </w:pPr>
  </w:style>
  <w:style w:type="table" w:styleId="Rcsostblzat">
    <w:name w:val="Table Grid"/>
    <w:basedOn w:val="Normltblzat"/>
    <w:uiPriority w:val="59"/>
    <w:rsid w:val="00841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lus1">
    <w:name w:val="Stílus1"/>
    <w:uiPriority w:val="99"/>
    <w:rsid w:val="00303511"/>
    <w:pPr>
      <w:numPr>
        <w:numId w:val="9"/>
      </w:numPr>
    </w:pPr>
  </w:style>
  <w:style w:type="paragraph" w:styleId="NormlWeb">
    <w:name w:val="Normal (Web)"/>
    <w:basedOn w:val="Norml"/>
    <w:uiPriority w:val="99"/>
    <w:semiHidden/>
    <w:unhideWhenUsed/>
    <w:rsid w:val="0025209F"/>
    <w:pPr>
      <w:spacing w:before="100" w:beforeAutospacing="1" w:after="119"/>
    </w:pPr>
  </w:style>
  <w:style w:type="paragraph" w:styleId="Nincstrkz">
    <w:name w:val="No Spacing"/>
    <w:uiPriority w:val="1"/>
    <w:qFormat/>
    <w:rsid w:val="00252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7A4F0A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7A4F0A"/>
    <w:pPr>
      <w:ind w:firstLine="708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A4F0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7A4F0A"/>
    <w:pPr>
      <w:ind w:left="708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7A4F0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1">
    <w:name w:val="st1"/>
    <w:basedOn w:val="Bekezdsalapbettpusa"/>
    <w:rsid w:val="007A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mpe.org.rs" TargetMode="External"/><Relationship Id="rId2" Type="http://schemas.openxmlformats.org/officeDocument/2006/relationships/hyperlink" Target="mailto:nsvmpe@gmail.com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www.facebook.com/nsvmp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8FA-EC33-4553-8C04-88E79C2A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</cp:lastModifiedBy>
  <cp:revision>4</cp:revision>
  <cp:lastPrinted>2015-06-17T10:09:00Z</cp:lastPrinted>
  <dcterms:created xsi:type="dcterms:W3CDTF">2015-06-24T07:39:00Z</dcterms:created>
  <dcterms:modified xsi:type="dcterms:W3CDTF">2015-07-02T10:33:00Z</dcterms:modified>
</cp:coreProperties>
</file>